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D023" w14:textId="27BD7C80" w:rsidR="0022099A" w:rsidRDefault="0022099A" w:rsidP="00F526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33749DE" wp14:editId="0BF0FCC5">
            <wp:simplePos x="0" y="0"/>
            <wp:positionH relativeFrom="column">
              <wp:posOffset>753488</wp:posOffset>
            </wp:positionH>
            <wp:positionV relativeFrom="paragraph">
              <wp:posOffset>168842</wp:posOffset>
            </wp:positionV>
            <wp:extent cx="798222" cy="806873"/>
            <wp:effectExtent l="0" t="0" r="1905" b="0"/>
            <wp:wrapNone/>
            <wp:docPr id="494047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47156" name="Picture 4940471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222" cy="806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E658B" w14:textId="145BFB1E" w:rsidR="0022099A" w:rsidRDefault="0022099A" w:rsidP="00F526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3448C" w14:textId="0223F686" w:rsidR="0081003A" w:rsidRDefault="0014223F" w:rsidP="00F526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Special Projects Coordinator</w:t>
      </w:r>
    </w:p>
    <w:p w14:paraId="4FA100B6" w14:textId="5326A6C8" w:rsidR="00581834" w:rsidRPr="0022099A" w:rsidRDefault="00581834" w:rsidP="002209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Description</w:t>
      </w:r>
    </w:p>
    <w:p w14:paraId="012B86D1" w14:textId="77777777" w:rsid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  <w:u w:val="single"/>
        </w:rPr>
      </w:pPr>
      <w:r w:rsidRPr="0022099A">
        <w:rPr>
          <w:rFonts w:ascii="Times New Roman" w:hAnsi="Times New Roman" w:cs="Times New Roman"/>
          <w:b/>
          <w:bCs/>
          <w:u w:val="single"/>
        </w:rPr>
        <w:t>Position Summary</w:t>
      </w:r>
    </w:p>
    <w:p w14:paraId="338ED072" w14:textId="77777777" w:rsidR="0022099A" w:rsidRPr="0022099A" w:rsidRDefault="0022099A" w:rsidP="0014223F">
      <w:pPr>
        <w:pStyle w:val="NoSpacing"/>
        <w:ind w:left="360"/>
        <w:rPr>
          <w:rFonts w:ascii="Times New Roman" w:hAnsi="Times New Roman" w:cs="Times New Roman"/>
          <w:b/>
          <w:bCs/>
          <w:u w:val="single"/>
        </w:rPr>
      </w:pPr>
    </w:p>
    <w:p w14:paraId="7DDFB68C" w14:textId="0372D8D3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The Special Projects Coordinator administers Township special projects, grant initiatives, and public information/communications. This position manages the full lifecycle of grants—from research and application development through implementation, compliance reporting, and close-out—and supports Township operations by coordinating contracted services, staff training efforts, and cross-departmental initiatives. Because the role is designed to respond to evolving Township needs, the Special Projects Coordinator is expected to take ownership of additional assignments and time-sensitive priorities as directed by the Township Manager</w:t>
      </w:r>
      <w:r>
        <w:rPr>
          <w:rFonts w:ascii="Times New Roman" w:hAnsi="Times New Roman" w:cs="Times New Roman"/>
        </w:rPr>
        <w:t>.</w:t>
      </w:r>
    </w:p>
    <w:p w14:paraId="0A6B02AA" w14:textId="411F421D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</w:rPr>
      </w:pPr>
    </w:p>
    <w:p w14:paraId="4651DEB1" w14:textId="61C4E493" w:rsidR="0014223F" w:rsidRPr="0022099A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  <w:u w:val="single"/>
        </w:rPr>
      </w:pPr>
      <w:r w:rsidRPr="0022099A">
        <w:rPr>
          <w:rFonts w:ascii="Times New Roman" w:hAnsi="Times New Roman" w:cs="Times New Roman"/>
          <w:b/>
          <w:bCs/>
          <w:u w:val="single"/>
        </w:rPr>
        <w:t>Essential Functions</w:t>
      </w:r>
    </w:p>
    <w:p w14:paraId="446EDC49" w14:textId="77777777" w:rsidR="00AB4512" w:rsidRPr="0014223F" w:rsidRDefault="00AB4512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1A433F73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Grant Administration &amp; Project Management</w:t>
      </w:r>
    </w:p>
    <w:p w14:paraId="20E5E8A9" w14:textId="77777777" w:rsidR="0014223F" w:rsidRPr="0014223F" w:rsidRDefault="0014223F" w:rsidP="0014223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Serve as the Township Grant Administrator: research funding opportunities and prepare, compile, and submit grant applications and related budget requests to secure funding for designated projects.</w:t>
      </w:r>
    </w:p>
    <w:p w14:paraId="2F1B529E" w14:textId="33BBE2AB" w:rsidR="0014223F" w:rsidRPr="0014223F" w:rsidRDefault="0014223F" w:rsidP="0014223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Administer and implement grant-funded projects and programs, including project coordination, grant compliance/administration, performance reporting, and project close-out.</w:t>
      </w:r>
    </w:p>
    <w:p w14:paraId="463D4C38" w14:textId="6A2A1566" w:rsidR="0014223F" w:rsidRDefault="00AB4512" w:rsidP="0014223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closely </w:t>
      </w:r>
      <w:r w:rsidR="0022099A">
        <w:rPr>
          <w:rFonts w:ascii="Times New Roman" w:hAnsi="Times New Roman" w:cs="Times New Roman"/>
        </w:rPr>
        <w:t>with Township engineers to manage status reports.</w:t>
      </w:r>
    </w:p>
    <w:p w14:paraId="3BDED8C2" w14:textId="77777777" w:rsidR="0022099A" w:rsidRPr="0014223F" w:rsidRDefault="0022099A" w:rsidP="0022099A">
      <w:pPr>
        <w:pStyle w:val="NoSpacing"/>
        <w:ind w:left="720"/>
        <w:rPr>
          <w:rFonts w:ascii="Times New Roman" w:hAnsi="Times New Roman" w:cs="Times New Roman"/>
        </w:rPr>
      </w:pPr>
    </w:p>
    <w:p w14:paraId="38A1CB7F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Public Information &amp; Resident Communications</w:t>
      </w:r>
    </w:p>
    <w:p w14:paraId="3208A818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Maintain and support municipal communications with residents through multiple channels, including:</w:t>
      </w:r>
    </w:p>
    <w:p w14:paraId="11257C36" w14:textId="77777777" w:rsidR="0014223F" w:rsidRPr="0014223F" w:rsidRDefault="0014223F" w:rsidP="0014223F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Managing, organizing, updating, and maintaining the format and content of the Township website.</w:t>
      </w:r>
    </w:p>
    <w:p w14:paraId="661ACEC6" w14:textId="77777777" w:rsidR="0014223F" w:rsidRPr="0014223F" w:rsidRDefault="0014223F" w:rsidP="0014223F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Compiling articles, photographs, and content for the bi-annual Township newsletter.</w:t>
      </w:r>
    </w:p>
    <w:p w14:paraId="2D7B73BF" w14:textId="0ED3255B" w:rsidR="0014223F" w:rsidRPr="0014223F" w:rsidRDefault="0014223F" w:rsidP="0014223F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Creating and posting Township content on social media platforms (</w:t>
      </w:r>
      <w:r w:rsidR="0022099A">
        <w:rPr>
          <w:rFonts w:ascii="Times New Roman" w:hAnsi="Times New Roman" w:cs="Times New Roman"/>
        </w:rPr>
        <w:t>Facebook/Instagram/</w:t>
      </w:r>
      <w:r w:rsidRPr="0014223F">
        <w:rPr>
          <w:rFonts w:ascii="Times New Roman" w:hAnsi="Times New Roman" w:cs="Times New Roman"/>
        </w:rPr>
        <w:t>YouTube).</w:t>
      </w:r>
    </w:p>
    <w:p w14:paraId="476F6890" w14:textId="7357D771" w:rsidR="0014223F" w:rsidRPr="0022099A" w:rsidRDefault="0014223F" w:rsidP="0022099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Creating and sending Township emails through Constant Contact</w:t>
      </w:r>
      <w:r w:rsidR="0022099A">
        <w:rPr>
          <w:rFonts w:ascii="Times New Roman" w:hAnsi="Times New Roman" w:cs="Times New Roman"/>
        </w:rPr>
        <w:t xml:space="preserve"> and texts from </w:t>
      </w:r>
      <w:proofErr w:type="spellStart"/>
      <w:r w:rsidR="0022099A">
        <w:rPr>
          <w:rFonts w:ascii="Times New Roman" w:hAnsi="Times New Roman" w:cs="Times New Roman"/>
        </w:rPr>
        <w:t>ReadyMontco</w:t>
      </w:r>
      <w:proofErr w:type="spellEnd"/>
      <w:r w:rsidR="0022099A">
        <w:rPr>
          <w:rFonts w:ascii="Times New Roman" w:hAnsi="Times New Roman" w:cs="Times New Roman"/>
        </w:rPr>
        <w:t>.</w:t>
      </w:r>
    </w:p>
    <w:p w14:paraId="76A4843B" w14:textId="73146873" w:rsidR="0022099A" w:rsidRDefault="0022099A" w:rsidP="0014223F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Attending Communications Committee meetings as the Township </w:t>
      </w:r>
      <w:proofErr w:type="spellStart"/>
      <w:r>
        <w:rPr>
          <w:rFonts w:ascii="Times New Roman" w:hAnsi="Times New Roman" w:cs="Times New Roman"/>
        </w:rPr>
        <w:t>Liason</w:t>
      </w:r>
      <w:proofErr w:type="spellEnd"/>
      <w:r>
        <w:rPr>
          <w:rFonts w:ascii="Times New Roman" w:hAnsi="Times New Roman" w:cs="Times New Roman"/>
        </w:rPr>
        <w:t>.</w:t>
      </w:r>
    </w:p>
    <w:p w14:paraId="7C92AFD2" w14:textId="77777777" w:rsidR="0022099A" w:rsidRPr="0014223F" w:rsidRDefault="0022099A" w:rsidP="0022099A">
      <w:pPr>
        <w:pStyle w:val="NoSpacing"/>
        <w:ind w:left="720"/>
        <w:rPr>
          <w:rFonts w:ascii="Times New Roman" w:hAnsi="Times New Roman" w:cs="Times New Roman"/>
        </w:rPr>
      </w:pPr>
    </w:p>
    <w:p w14:paraId="180B2F69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Contracts &amp; Contracted Services Administration</w:t>
      </w:r>
    </w:p>
    <w:p w14:paraId="0026937C" w14:textId="77777777" w:rsidR="0014223F" w:rsidRPr="0014223F" w:rsidRDefault="0014223F" w:rsidP="0014223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Serve as administrator for Township contracts and contracted services for all departments, including Administration and Public Works.</w:t>
      </w:r>
    </w:p>
    <w:p w14:paraId="62F4A255" w14:textId="77777777" w:rsidR="0014223F" w:rsidRPr="0014223F" w:rsidRDefault="0014223F" w:rsidP="0014223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Coordinate and track contracted services such as (but not limited to) building maintenance, trash and recycling collection, plumbing, HVAC, and other services as they arise.</w:t>
      </w:r>
    </w:p>
    <w:p w14:paraId="5E04901D" w14:textId="77777777" w:rsidR="0014223F" w:rsidRDefault="0014223F" w:rsidP="0014223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Assist with coordination of bid specifications and related documentation, as assigned.</w:t>
      </w:r>
    </w:p>
    <w:p w14:paraId="3C3F9782" w14:textId="77777777" w:rsidR="0022099A" w:rsidRPr="0014223F" w:rsidRDefault="0022099A" w:rsidP="0022099A">
      <w:pPr>
        <w:pStyle w:val="NoSpacing"/>
        <w:ind w:left="720"/>
        <w:rPr>
          <w:rFonts w:ascii="Times New Roman" w:hAnsi="Times New Roman" w:cs="Times New Roman"/>
        </w:rPr>
      </w:pPr>
    </w:p>
    <w:p w14:paraId="70198CB6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Employee Training Program Coordination</w:t>
      </w:r>
    </w:p>
    <w:p w14:paraId="1F381CB4" w14:textId="77777777" w:rsidR="0014223F" w:rsidRPr="0014223F" w:rsidRDefault="0014223F" w:rsidP="0014223F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Coordinate and implement the Township’s employee training program for Administration, Zoning and Code Enforcement, and Public Works, in consultation with department staff.</w:t>
      </w:r>
    </w:p>
    <w:p w14:paraId="46B1DF29" w14:textId="77777777" w:rsidR="0014223F" w:rsidRDefault="0014223F" w:rsidP="0014223F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Coordinate training with providers including (as applicable) Delaware Valley Trust (DVT), LTAP, PA One Call, PSATS, PA Department of Agriculture, PADEP, and other organizations.</w:t>
      </w:r>
    </w:p>
    <w:p w14:paraId="2B36B4F6" w14:textId="77777777" w:rsidR="0022099A" w:rsidRPr="0014223F" w:rsidRDefault="0022099A" w:rsidP="0022099A">
      <w:pPr>
        <w:pStyle w:val="NoSpacing"/>
        <w:ind w:left="720"/>
        <w:rPr>
          <w:rFonts w:ascii="Times New Roman" w:hAnsi="Times New Roman" w:cs="Times New Roman"/>
        </w:rPr>
      </w:pPr>
    </w:p>
    <w:p w14:paraId="30CB0375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Administrative &amp; Budget Support</w:t>
      </w:r>
    </w:p>
    <w:p w14:paraId="775077FE" w14:textId="77777777" w:rsidR="0014223F" w:rsidRPr="0014223F" w:rsidRDefault="0014223F" w:rsidP="0014223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Assist the Township Manager with annual budget preparation, including supporting documentation, coordination with staff, and related tasks as assigned.</w:t>
      </w:r>
    </w:p>
    <w:p w14:paraId="651838F7" w14:textId="77777777" w:rsidR="0014223F" w:rsidRPr="0014223F" w:rsidRDefault="0014223F" w:rsidP="0014223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Coordinate information with co-workers, department heads, elected officials, outside agencies, and community organizations to support Township initiatives and ensure clear communication with residents.</w:t>
      </w:r>
    </w:p>
    <w:p w14:paraId="6D4E58EF" w14:textId="77777777" w:rsidR="0014223F" w:rsidRDefault="0014223F" w:rsidP="0014223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Attend meetings as requested, including occasional meetings outside of normal working hours and offsite meetings with outside organizations.</w:t>
      </w:r>
    </w:p>
    <w:p w14:paraId="4E2EE3EE" w14:textId="77777777" w:rsidR="0022099A" w:rsidRDefault="0022099A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71B6B6AB" w14:textId="46F20822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Community Support &amp; Representation</w:t>
      </w:r>
    </w:p>
    <w:p w14:paraId="098AA30E" w14:textId="77777777" w:rsidR="0014223F" w:rsidRPr="0014223F" w:rsidRDefault="0014223F" w:rsidP="0014223F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Respond to resident inquiries and complaints; assist in identifying solutions and coordinating follow-up, as appropriate.</w:t>
      </w:r>
    </w:p>
    <w:p w14:paraId="269DF6FA" w14:textId="77777777" w:rsidR="0014223F" w:rsidRDefault="0014223F" w:rsidP="0014223F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Represent the Township with local, regional, state, and federal agencies as directed by the Township Manager.</w:t>
      </w:r>
    </w:p>
    <w:p w14:paraId="75252CDB" w14:textId="77777777" w:rsidR="0022099A" w:rsidRPr="0014223F" w:rsidRDefault="0022099A" w:rsidP="0022099A">
      <w:pPr>
        <w:pStyle w:val="NoSpacing"/>
        <w:ind w:left="720"/>
        <w:rPr>
          <w:rFonts w:ascii="Times New Roman" w:hAnsi="Times New Roman" w:cs="Times New Roman"/>
        </w:rPr>
      </w:pPr>
    </w:p>
    <w:p w14:paraId="151892B7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Township-Wide Support (“Special Projects”)</w:t>
      </w:r>
    </w:p>
    <w:p w14:paraId="6AC12B4D" w14:textId="77777777" w:rsidR="0014223F" w:rsidRPr="0014223F" w:rsidRDefault="0014223F" w:rsidP="0014223F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Maintain and develop Township-wide mailing and contact lists to support print communications and outreach efforts.</w:t>
      </w:r>
    </w:p>
    <w:p w14:paraId="0FA72B5A" w14:textId="77777777" w:rsidR="0014223F" w:rsidRPr="0014223F" w:rsidRDefault="0014223F" w:rsidP="0014223F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Work closely with the Township Manager, Public Works Director, and Assistant to the Township Manager on assigned tasks.</w:t>
      </w:r>
    </w:p>
    <w:p w14:paraId="1B36D146" w14:textId="77777777" w:rsidR="0014223F" w:rsidRPr="0014223F" w:rsidRDefault="0014223F" w:rsidP="0014223F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Perform other duties and responsibilities as assigned; this role is expected to absorb additional project coordination and administrative workload when needed.</w:t>
      </w:r>
    </w:p>
    <w:p w14:paraId="2107190A" w14:textId="2E36CF90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</w:rPr>
      </w:pPr>
    </w:p>
    <w:p w14:paraId="2858475C" w14:textId="77777777" w:rsid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  <w:u w:val="single"/>
        </w:rPr>
      </w:pPr>
      <w:r w:rsidRPr="0022099A">
        <w:rPr>
          <w:rFonts w:ascii="Times New Roman" w:hAnsi="Times New Roman" w:cs="Times New Roman"/>
          <w:b/>
          <w:bCs/>
          <w:u w:val="single"/>
        </w:rPr>
        <w:t>Knowledge, Skills, and Abilities</w:t>
      </w:r>
    </w:p>
    <w:p w14:paraId="6C1C40F4" w14:textId="77777777" w:rsidR="0022099A" w:rsidRPr="0022099A" w:rsidRDefault="0022099A" w:rsidP="0014223F">
      <w:pPr>
        <w:pStyle w:val="NoSpacing"/>
        <w:ind w:left="360"/>
        <w:rPr>
          <w:rFonts w:ascii="Times New Roman" w:hAnsi="Times New Roman" w:cs="Times New Roman"/>
          <w:b/>
          <w:bCs/>
          <w:u w:val="single"/>
        </w:rPr>
      </w:pPr>
    </w:p>
    <w:p w14:paraId="5DB66D23" w14:textId="77777777" w:rsidR="0014223F" w:rsidRPr="0014223F" w:rsidRDefault="0014223F" w:rsidP="0014223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Ability to identify, analyze, and resolve problems; manage multiple deadlines and shifting priorities.</w:t>
      </w:r>
    </w:p>
    <w:p w14:paraId="3A85B3F4" w14:textId="77777777" w:rsidR="0014223F" w:rsidRPr="0014223F" w:rsidRDefault="0014223F" w:rsidP="0014223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Ability to prepare clear, concise, and comprehensive reports, memoranda, and project documentation.</w:t>
      </w:r>
    </w:p>
    <w:p w14:paraId="3655621F" w14:textId="77777777" w:rsidR="0014223F" w:rsidRPr="0014223F" w:rsidRDefault="0014223F" w:rsidP="0014223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Ability to prepare extensive correspondence in the course of official duties.</w:t>
      </w:r>
    </w:p>
    <w:p w14:paraId="04A207DF" w14:textId="77777777" w:rsidR="0014223F" w:rsidRPr="0014223F" w:rsidRDefault="0014223F" w:rsidP="0014223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Ability to promote, establish, and maintain effective working relationships with staff, elected officials, vendors/contractors, agencies, and the public.</w:t>
      </w:r>
    </w:p>
    <w:p w14:paraId="5714A9DC" w14:textId="77777777" w:rsidR="0014223F" w:rsidRPr="0014223F" w:rsidRDefault="0014223F" w:rsidP="0014223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Ability to coordinate preparations required for items such as bid specifications, newsletters, communications, and required reports.</w:t>
      </w:r>
    </w:p>
    <w:p w14:paraId="4EC5516F" w14:textId="77777777" w:rsidR="0014223F" w:rsidRPr="0014223F" w:rsidRDefault="0014223F" w:rsidP="0014223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Proficiency with Windows and Microsoft Office applications (Word, Excel, Access, PowerPoint, Publisher).</w:t>
      </w:r>
    </w:p>
    <w:p w14:paraId="02D1FA7A" w14:textId="77777777" w:rsidR="0014223F" w:rsidRPr="0014223F" w:rsidRDefault="0014223F" w:rsidP="0014223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Working knowledge (or ability to quickly learn) tools such as Adobe InDesign, WordPress, and GIS systems (e.g., ArcView, TRAISR or similar).</w:t>
      </w:r>
    </w:p>
    <w:p w14:paraId="4C82C40E" w14:textId="07C5807D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</w:rPr>
      </w:pPr>
    </w:p>
    <w:p w14:paraId="4FA82D98" w14:textId="77777777" w:rsid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  <w:u w:val="single"/>
        </w:rPr>
      </w:pPr>
      <w:r w:rsidRPr="0022099A">
        <w:rPr>
          <w:rFonts w:ascii="Times New Roman" w:hAnsi="Times New Roman" w:cs="Times New Roman"/>
          <w:b/>
          <w:bCs/>
          <w:u w:val="single"/>
        </w:rPr>
        <w:t>Minimum Qualifications</w:t>
      </w:r>
    </w:p>
    <w:p w14:paraId="7030E044" w14:textId="77777777" w:rsidR="0022099A" w:rsidRPr="0022099A" w:rsidRDefault="0022099A" w:rsidP="0014223F">
      <w:pPr>
        <w:pStyle w:val="NoSpacing"/>
        <w:ind w:left="360"/>
        <w:rPr>
          <w:rFonts w:ascii="Times New Roman" w:hAnsi="Times New Roman" w:cs="Times New Roman"/>
          <w:b/>
          <w:bCs/>
          <w:u w:val="single"/>
        </w:rPr>
      </w:pPr>
    </w:p>
    <w:p w14:paraId="01EA0F44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Education</w:t>
      </w:r>
    </w:p>
    <w:p w14:paraId="0B585E86" w14:textId="77777777" w:rsidR="0014223F" w:rsidRPr="0014223F" w:rsidRDefault="0014223F" w:rsidP="0014223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 xml:space="preserve">Graduation from an accredited college with a </w:t>
      </w:r>
      <w:proofErr w:type="gramStart"/>
      <w:r w:rsidRPr="0014223F">
        <w:rPr>
          <w:rFonts w:ascii="Times New Roman" w:hAnsi="Times New Roman" w:cs="Times New Roman"/>
        </w:rPr>
        <w:t>Bachelor’s degree in Public Administration</w:t>
      </w:r>
      <w:proofErr w:type="gramEnd"/>
      <w:r w:rsidRPr="0014223F">
        <w:rPr>
          <w:rFonts w:ascii="Times New Roman" w:hAnsi="Times New Roman" w:cs="Times New Roman"/>
        </w:rPr>
        <w:t>, Business Management, Accounting, Planning, or a closely related field.</w:t>
      </w:r>
    </w:p>
    <w:p w14:paraId="582F04B6" w14:textId="77777777" w:rsidR="0014223F" w:rsidRPr="0014223F" w:rsidRDefault="0014223F" w:rsidP="0014223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Master’s Degree preferred.</w:t>
      </w:r>
    </w:p>
    <w:p w14:paraId="1ED49646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Experience</w:t>
      </w:r>
    </w:p>
    <w:p w14:paraId="5C95AFA7" w14:textId="77777777" w:rsidR="0014223F" w:rsidRPr="0014223F" w:rsidRDefault="0014223F" w:rsidP="0014223F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Municipal experience preferred.</w:t>
      </w:r>
    </w:p>
    <w:p w14:paraId="75808AA8" w14:textId="77777777" w:rsidR="0014223F" w:rsidRPr="0014223F" w:rsidRDefault="0014223F" w:rsidP="0014223F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Management experience is desirable.</w:t>
      </w:r>
    </w:p>
    <w:p w14:paraId="5F544BEF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License</w:t>
      </w:r>
    </w:p>
    <w:p w14:paraId="3FF2083C" w14:textId="77777777" w:rsidR="0014223F" w:rsidRPr="0014223F" w:rsidRDefault="0014223F" w:rsidP="0014223F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Valid driver’s license required.</w:t>
      </w:r>
    </w:p>
    <w:p w14:paraId="4332BBAA" w14:textId="3EDEDF3A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</w:rPr>
      </w:pPr>
    </w:p>
    <w:p w14:paraId="0C5648BF" w14:textId="77777777" w:rsidR="0014223F" w:rsidRPr="0014223F" w:rsidRDefault="0014223F" w:rsidP="0014223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14223F">
        <w:rPr>
          <w:rFonts w:ascii="Times New Roman" w:hAnsi="Times New Roman" w:cs="Times New Roman"/>
          <w:b/>
          <w:bCs/>
        </w:rPr>
        <w:t>Working Conditions &amp; Physical Demands</w:t>
      </w:r>
    </w:p>
    <w:p w14:paraId="65316EA6" w14:textId="77777777" w:rsidR="0014223F" w:rsidRPr="0014223F" w:rsidRDefault="0014223F" w:rsidP="0014223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Work is primarily performed in an office setting; occasional work occurs in public meeting settings and offsite locations.</w:t>
      </w:r>
    </w:p>
    <w:p w14:paraId="346EB70A" w14:textId="77777777" w:rsidR="0014223F" w:rsidRPr="0014223F" w:rsidRDefault="0014223F" w:rsidP="0014223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The position regularly requires sitting and communicating in person and by telephone; occasionally requires walking, using hands to handle objects/tools/controls, and reaching with hands and arms.</w:t>
      </w:r>
    </w:p>
    <w:p w14:paraId="1670C138" w14:textId="77777777" w:rsidR="0014223F" w:rsidRPr="0014223F" w:rsidRDefault="0014223F" w:rsidP="0014223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Regular use of office equipment including computer, telephone, and related administrative tools.</w:t>
      </w:r>
    </w:p>
    <w:p w14:paraId="7EB138DD" w14:textId="77777777" w:rsidR="0014223F" w:rsidRPr="0014223F" w:rsidRDefault="0014223F" w:rsidP="0014223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Must occasionally lift and/or move up to 25 pounds.</w:t>
      </w:r>
    </w:p>
    <w:p w14:paraId="6FDF66FA" w14:textId="77777777" w:rsidR="0014223F" w:rsidRPr="0014223F" w:rsidRDefault="0014223F" w:rsidP="0014223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Vision abilities include close vision and ability to adjust focus.</w:t>
      </w:r>
    </w:p>
    <w:p w14:paraId="687E65DA" w14:textId="77777777" w:rsidR="0014223F" w:rsidRPr="0014223F" w:rsidRDefault="0014223F" w:rsidP="0014223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14223F">
        <w:rPr>
          <w:rFonts w:ascii="Times New Roman" w:hAnsi="Times New Roman" w:cs="Times New Roman"/>
        </w:rPr>
        <w:t>Standard schedule is a 40-hour work week, Monday through Friday. Attendance at evening meetings and time-sensitive project demands may necessitate additional hours.</w:t>
      </w:r>
    </w:p>
    <w:p w14:paraId="0AB7344C" w14:textId="1AD52C1D" w:rsidR="004152E9" w:rsidRPr="00BB0864" w:rsidRDefault="004152E9" w:rsidP="004152E9">
      <w:pPr>
        <w:pStyle w:val="NoSpacing"/>
        <w:ind w:left="360"/>
        <w:rPr>
          <w:rFonts w:ascii="Times New Roman" w:hAnsi="Times New Roman" w:cs="Times New Roman"/>
        </w:rPr>
      </w:pPr>
    </w:p>
    <w:sectPr w:rsidR="004152E9" w:rsidRPr="00BB0864" w:rsidSect="00385024">
      <w:headerReference w:type="default" r:id="rId8"/>
      <w:pgSz w:w="12240" w:h="15840"/>
      <w:pgMar w:top="990" w:right="99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4C16" w14:textId="77777777" w:rsidR="0014223F" w:rsidRDefault="0014223F" w:rsidP="0014223F">
      <w:pPr>
        <w:spacing w:after="0" w:line="240" w:lineRule="auto"/>
      </w:pPr>
      <w:r>
        <w:separator/>
      </w:r>
    </w:p>
  </w:endnote>
  <w:endnote w:type="continuationSeparator" w:id="0">
    <w:p w14:paraId="32F2D955" w14:textId="77777777" w:rsidR="0014223F" w:rsidRDefault="0014223F" w:rsidP="0014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31A6" w14:textId="77777777" w:rsidR="0014223F" w:rsidRDefault="0014223F" w:rsidP="0014223F">
      <w:pPr>
        <w:spacing w:after="0" w:line="240" w:lineRule="auto"/>
      </w:pPr>
      <w:r>
        <w:separator/>
      </w:r>
    </w:p>
  </w:footnote>
  <w:footnote w:type="continuationSeparator" w:id="0">
    <w:p w14:paraId="6940D1B1" w14:textId="77777777" w:rsidR="0014223F" w:rsidRDefault="0014223F" w:rsidP="0014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919F" w14:textId="0351FD96" w:rsidR="0014223F" w:rsidRPr="0022099A" w:rsidRDefault="0014223F">
    <w:pPr>
      <w:pStyle w:val="Header"/>
      <w:rPr>
        <w:rFonts w:ascii="Times New Roman" w:hAnsi="Times New Roman" w:cs="Times New Roman"/>
      </w:rPr>
    </w:pPr>
    <w:r w:rsidRPr="0022099A">
      <w:rPr>
        <w:rFonts w:ascii="Times New Roman" w:hAnsi="Times New Roman" w:cs="Times New Roman"/>
      </w:rPr>
      <w:t>Lower Salford Township</w:t>
    </w:r>
    <w:r w:rsidRPr="0022099A">
      <w:rPr>
        <w:rFonts w:ascii="Times New Roman" w:hAnsi="Times New Roman" w:cs="Times New Roman"/>
      </w:rPr>
      <w:tab/>
    </w:r>
    <w:r w:rsidRPr="0022099A">
      <w:rPr>
        <w:rFonts w:ascii="Times New Roman" w:hAnsi="Times New Roman" w:cs="Times New Roman"/>
      </w:rPr>
      <w:tab/>
      <w:t>Special Projects Coordinator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431D"/>
    <w:multiLevelType w:val="multilevel"/>
    <w:tmpl w:val="012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067BE"/>
    <w:multiLevelType w:val="multilevel"/>
    <w:tmpl w:val="703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314D5"/>
    <w:multiLevelType w:val="multilevel"/>
    <w:tmpl w:val="B57E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C28FA"/>
    <w:multiLevelType w:val="multilevel"/>
    <w:tmpl w:val="7CE2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B2582"/>
    <w:multiLevelType w:val="multilevel"/>
    <w:tmpl w:val="2E64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C0C59"/>
    <w:multiLevelType w:val="hybridMultilevel"/>
    <w:tmpl w:val="EC9A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C16C6"/>
    <w:multiLevelType w:val="multilevel"/>
    <w:tmpl w:val="CF24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62877"/>
    <w:multiLevelType w:val="hybridMultilevel"/>
    <w:tmpl w:val="36CC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82E0E"/>
    <w:multiLevelType w:val="hybridMultilevel"/>
    <w:tmpl w:val="0B5C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34937"/>
    <w:multiLevelType w:val="hybridMultilevel"/>
    <w:tmpl w:val="299E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87753"/>
    <w:multiLevelType w:val="hybridMultilevel"/>
    <w:tmpl w:val="625E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15E45"/>
    <w:multiLevelType w:val="multilevel"/>
    <w:tmpl w:val="8FF8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E5570"/>
    <w:multiLevelType w:val="multilevel"/>
    <w:tmpl w:val="CA6A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D6678"/>
    <w:multiLevelType w:val="multilevel"/>
    <w:tmpl w:val="AFF0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B865CA"/>
    <w:multiLevelType w:val="multilevel"/>
    <w:tmpl w:val="A9FE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E30D6"/>
    <w:multiLevelType w:val="multilevel"/>
    <w:tmpl w:val="683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004390"/>
    <w:multiLevelType w:val="hybridMultilevel"/>
    <w:tmpl w:val="75CE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1000E"/>
    <w:multiLevelType w:val="multilevel"/>
    <w:tmpl w:val="81F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927D3A"/>
    <w:multiLevelType w:val="hybridMultilevel"/>
    <w:tmpl w:val="DD76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62541">
    <w:abstractNumId w:val="7"/>
  </w:num>
  <w:num w:numId="2" w16cid:durableId="997223427">
    <w:abstractNumId w:val="16"/>
  </w:num>
  <w:num w:numId="3" w16cid:durableId="165483031">
    <w:abstractNumId w:val="5"/>
  </w:num>
  <w:num w:numId="4" w16cid:durableId="1465853486">
    <w:abstractNumId w:val="10"/>
  </w:num>
  <w:num w:numId="5" w16cid:durableId="1220365062">
    <w:abstractNumId w:val="18"/>
  </w:num>
  <w:num w:numId="6" w16cid:durableId="4326605">
    <w:abstractNumId w:val="8"/>
  </w:num>
  <w:num w:numId="7" w16cid:durableId="1492256456">
    <w:abstractNumId w:val="9"/>
  </w:num>
  <w:num w:numId="8" w16cid:durableId="1538546124">
    <w:abstractNumId w:val="2"/>
  </w:num>
  <w:num w:numId="9" w16cid:durableId="1078550430">
    <w:abstractNumId w:val="1"/>
  </w:num>
  <w:num w:numId="10" w16cid:durableId="1546478500">
    <w:abstractNumId w:val="14"/>
  </w:num>
  <w:num w:numId="11" w16cid:durableId="704064837">
    <w:abstractNumId w:val="12"/>
  </w:num>
  <w:num w:numId="12" w16cid:durableId="1699044815">
    <w:abstractNumId w:val="15"/>
  </w:num>
  <w:num w:numId="13" w16cid:durableId="2014650309">
    <w:abstractNumId w:val="0"/>
  </w:num>
  <w:num w:numId="14" w16cid:durableId="995457180">
    <w:abstractNumId w:val="17"/>
  </w:num>
  <w:num w:numId="15" w16cid:durableId="1604414161">
    <w:abstractNumId w:val="6"/>
  </w:num>
  <w:num w:numId="16" w16cid:durableId="659696840">
    <w:abstractNumId w:val="3"/>
  </w:num>
  <w:num w:numId="17" w16cid:durableId="1542399417">
    <w:abstractNumId w:val="4"/>
  </w:num>
  <w:num w:numId="18" w16cid:durableId="695428939">
    <w:abstractNumId w:val="11"/>
  </w:num>
  <w:num w:numId="19" w16cid:durableId="1281573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C5"/>
    <w:rsid w:val="00035C4C"/>
    <w:rsid w:val="000A76A7"/>
    <w:rsid w:val="000D1C14"/>
    <w:rsid w:val="001136BE"/>
    <w:rsid w:val="0014223F"/>
    <w:rsid w:val="00142911"/>
    <w:rsid w:val="0022099A"/>
    <w:rsid w:val="002815EE"/>
    <w:rsid w:val="00371ACB"/>
    <w:rsid w:val="00385024"/>
    <w:rsid w:val="003A38A1"/>
    <w:rsid w:val="003A747B"/>
    <w:rsid w:val="004152E9"/>
    <w:rsid w:val="00532514"/>
    <w:rsid w:val="0054146A"/>
    <w:rsid w:val="0057488E"/>
    <w:rsid w:val="00581834"/>
    <w:rsid w:val="00676219"/>
    <w:rsid w:val="00694C10"/>
    <w:rsid w:val="007A2D3A"/>
    <w:rsid w:val="007C481E"/>
    <w:rsid w:val="0081003A"/>
    <w:rsid w:val="008134A4"/>
    <w:rsid w:val="008F2D99"/>
    <w:rsid w:val="009112C5"/>
    <w:rsid w:val="00923F40"/>
    <w:rsid w:val="00AB4512"/>
    <w:rsid w:val="00AF035F"/>
    <w:rsid w:val="00BB0864"/>
    <w:rsid w:val="00BE5C79"/>
    <w:rsid w:val="00C40CD7"/>
    <w:rsid w:val="00C962B9"/>
    <w:rsid w:val="00CA03C2"/>
    <w:rsid w:val="00E03368"/>
    <w:rsid w:val="00EB2716"/>
    <w:rsid w:val="00F5266D"/>
    <w:rsid w:val="00F64FAC"/>
    <w:rsid w:val="00F817B1"/>
    <w:rsid w:val="00F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30D1093"/>
  <w15:chartTrackingRefBased/>
  <w15:docId w15:val="{036E959A-F1B9-43E4-BA31-7B9891F4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2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26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2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23F"/>
  </w:style>
  <w:style w:type="paragraph" w:styleId="Footer">
    <w:name w:val="footer"/>
    <w:basedOn w:val="Normal"/>
    <w:link w:val="FooterChar"/>
    <w:uiPriority w:val="99"/>
    <w:unhideWhenUsed/>
    <w:rsid w:val="00142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811</Words>
  <Characters>4965</Characters>
  <Application>Microsoft Office Word</Application>
  <DocSecurity>0</DocSecurity>
  <Lines>124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Hosterman</dc:creator>
  <cp:keywords/>
  <dc:description/>
  <cp:lastModifiedBy>Grace Kelley</cp:lastModifiedBy>
  <cp:revision>3</cp:revision>
  <cp:lastPrinted>2025-12-22T20:27:00Z</cp:lastPrinted>
  <dcterms:created xsi:type="dcterms:W3CDTF">2024-04-19T15:39:00Z</dcterms:created>
  <dcterms:modified xsi:type="dcterms:W3CDTF">2026-01-08T14:56:00Z</dcterms:modified>
</cp:coreProperties>
</file>